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退役大学生士兵考生资格审核所需材料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720" w:right="0"/>
        <w:jc w:val="left"/>
        <w:rPr>
          <w:b w:val="0"/>
          <w:bCs w:val="0"/>
          <w:i w:val="0"/>
          <w:iCs w:val="0"/>
          <w:color w:val="000000"/>
          <w:sz w:val="31"/>
          <w:szCs w:val="3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《2022年湖北省高校普通专升本补录报名申请表》手写签字；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720" w:right="0"/>
        <w:jc w:val="left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31"/>
          <w:szCs w:val="3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《教育部学历证书电子注册备案表》（见下图）；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720" w:right="0"/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31"/>
          <w:szCs w:val="3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普通全日制专科毕业证书；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720" w:right="0"/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31"/>
          <w:szCs w:val="3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居民身份证正面照片；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720" w:right="0"/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31"/>
          <w:szCs w:val="3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普通全日制专科成绩单（需有学校公章或教务处公章）；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2160" w:hanging="36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720" w:right="0"/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31"/>
          <w:szCs w:val="3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在校期间获奖证书等；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2160" w:hanging="36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720" w:right="0"/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31"/>
          <w:szCs w:val="3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将以上材料拼成一个pdf文件，文件名用“姓名+专业”命名。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2160" w:hanging="360"/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343525" cy="85439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D03575"/>
    <w:multiLevelType w:val="multilevel"/>
    <w:tmpl w:val="E1D0357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578C25BC"/>
    <w:rsid w:val="578C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2022-08-06T09:58:00Z</dcterms:created>
  <dc:creator>武汉易学堂</dc:creator>
  <cp:lastModifiedBy>武汉易学堂</cp:lastModifiedBy>
  <dcterms:modified xsi:type="dcterms:W3CDTF">2022-08-06T09:59:07Z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12FBEC8215454C9E8174E96F5470410D</vt:lpwstr>
  </property>
</Properties>
</file>