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附件1：</w:t>
      </w:r>
    </w:p>
    <w:p>
      <w:pPr>
        <w:spacing w:line="480" w:lineRule="exact"/>
        <w:rPr>
          <w:rFonts w:ascii="Times New Roman" w:hAnsi="Times New Roman" w:eastAsia="仿宋_GB2312" w:cs="Times New Roman"/>
          <w:b/>
          <w:sz w:val="44"/>
          <w:szCs w:val="44"/>
        </w:rPr>
      </w:pPr>
      <w:bookmarkStart w:id="0" w:name="_GoBack"/>
      <w:r>
        <w:rPr>
          <w:rFonts w:hint="eastAsia" w:ascii="Times New Roman" w:hAnsi="Times New Roman" w:eastAsia="仿宋_GB2312" w:cs="Times New Roman"/>
          <w:b/>
          <w:sz w:val="44"/>
          <w:szCs w:val="44"/>
        </w:rPr>
        <w:t>湖北工程学院新技术学院202</w:t>
      </w:r>
      <w:r>
        <w:rPr>
          <w:rFonts w:ascii="Times New Roman" w:hAnsi="Times New Roman" w:eastAsia="仿宋_GB2312" w:cs="Times New Roman"/>
          <w:b/>
          <w:sz w:val="44"/>
          <w:szCs w:val="44"/>
        </w:rPr>
        <w:t>5</w:t>
      </w:r>
      <w:r>
        <w:rPr>
          <w:rFonts w:hint="eastAsia" w:ascii="Times New Roman" w:hAnsi="Times New Roman" w:eastAsia="仿宋_GB2312" w:cs="Times New Roman"/>
          <w:b/>
          <w:sz w:val="44"/>
          <w:szCs w:val="44"/>
        </w:rPr>
        <w:t>年普通专升本各专业招生计划</w:t>
      </w:r>
    </w:p>
    <w:bookmarkEnd w:id="0"/>
    <w:p>
      <w:pPr>
        <w:spacing w:line="480" w:lineRule="exact"/>
        <w:rPr>
          <w:rFonts w:ascii="Times New Roman" w:hAnsi="Times New Roman" w:eastAsia="仿宋_GB2312" w:cs="Times New Roman"/>
          <w:b/>
          <w:sz w:val="44"/>
          <w:szCs w:val="44"/>
        </w:rPr>
      </w:pPr>
    </w:p>
    <w:tbl>
      <w:tblPr>
        <w:tblStyle w:val="8"/>
        <w:tblW w:w="142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3"/>
        <w:gridCol w:w="1134"/>
        <w:gridCol w:w="1276"/>
        <w:gridCol w:w="2835"/>
        <w:gridCol w:w="1134"/>
        <w:gridCol w:w="1418"/>
        <w:gridCol w:w="35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2943" w:type="dxa"/>
            <w:vMerge w:val="restart"/>
            <w:vAlign w:val="center"/>
          </w:tcPr>
          <w:p>
            <w:pPr>
              <w:pStyle w:val="6"/>
              <w:widowControl/>
              <w:spacing w:beforeAutospacing="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Style w:val="10"/>
                <w:rFonts w:hint="eastAsia" w:ascii="仿宋" w:hAnsi="仿宋" w:eastAsia="仿宋" w:cs="仿宋"/>
              </w:rPr>
              <w:t>招生专业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pStyle w:val="6"/>
              <w:widowControl/>
              <w:spacing w:beforeAutospacing="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Style w:val="10"/>
                <w:rFonts w:hint="eastAsia" w:ascii="仿宋" w:hAnsi="仿宋" w:eastAsia="仿宋" w:cs="仿宋"/>
              </w:rPr>
              <w:t>专业代码</w:t>
            </w:r>
          </w:p>
        </w:tc>
        <w:tc>
          <w:tcPr>
            <w:tcW w:w="4111" w:type="dxa"/>
            <w:gridSpan w:val="2"/>
            <w:vAlign w:val="center"/>
          </w:tcPr>
          <w:p>
            <w:pPr>
              <w:pStyle w:val="6"/>
              <w:widowControl/>
              <w:spacing w:beforeAutospacing="0" w:afterAutospacing="0"/>
              <w:jc w:val="center"/>
              <w:rPr>
                <w:rFonts w:ascii="仿宋" w:hAnsi="仿宋" w:eastAsia="仿宋" w:cs="仿宋"/>
                <w:b/>
              </w:rPr>
            </w:pPr>
            <w:r>
              <w:rPr>
                <w:rStyle w:val="10"/>
                <w:rFonts w:hint="eastAsia" w:ascii="仿宋" w:hAnsi="仿宋" w:eastAsia="仿宋" w:cs="仿宋"/>
              </w:rPr>
              <w:t>招生计划数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pStyle w:val="6"/>
              <w:widowControl/>
              <w:spacing w:beforeAutospacing="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Style w:val="10"/>
                <w:rFonts w:hint="eastAsia" w:ascii="仿宋" w:hAnsi="仿宋" w:eastAsia="仿宋" w:cs="仿宋"/>
              </w:rPr>
              <w:t>学制（年）</w:t>
            </w:r>
          </w:p>
        </w:tc>
        <w:tc>
          <w:tcPr>
            <w:tcW w:w="1418" w:type="dxa"/>
            <w:vMerge w:val="restart"/>
            <w:vAlign w:val="center"/>
          </w:tcPr>
          <w:p>
            <w:pPr>
              <w:pStyle w:val="6"/>
              <w:widowControl/>
              <w:spacing w:beforeAutospacing="0" w:afterAutospacing="0"/>
              <w:jc w:val="center"/>
              <w:rPr>
                <w:rStyle w:val="10"/>
                <w:rFonts w:ascii="仿宋" w:hAnsi="仿宋" w:eastAsia="仿宋" w:cs="仿宋"/>
              </w:rPr>
            </w:pPr>
            <w:r>
              <w:rPr>
                <w:rStyle w:val="10"/>
                <w:rFonts w:hint="eastAsia" w:ascii="仿宋" w:hAnsi="仿宋" w:eastAsia="仿宋" w:cs="仿宋"/>
              </w:rPr>
              <w:t>学费标准</w:t>
            </w:r>
          </w:p>
          <w:p>
            <w:pPr>
              <w:pStyle w:val="6"/>
              <w:widowControl/>
              <w:spacing w:beforeAutospacing="0" w:afterAutospacing="0"/>
              <w:jc w:val="center"/>
              <w:rPr>
                <w:rStyle w:val="10"/>
                <w:rFonts w:ascii="仿宋" w:hAnsi="仿宋" w:eastAsia="仿宋" w:cs="仿宋"/>
              </w:rPr>
            </w:pPr>
            <w:r>
              <w:rPr>
                <w:rStyle w:val="10"/>
                <w:rFonts w:hint="eastAsia" w:ascii="仿宋" w:hAnsi="仿宋" w:eastAsia="仿宋" w:cs="仿宋"/>
              </w:rPr>
              <w:t>（元/年）</w:t>
            </w:r>
          </w:p>
        </w:tc>
        <w:tc>
          <w:tcPr>
            <w:tcW w:w="3543" w:type="dxa"/>
            <w:vMerge w:val="restart"/>
            <w:vAlign w:val="center"/>
          </w:tcPr>
          <w:p>
            <w:pPr>
              <w:pStyle w:val="6"/>
              <w:widowControl/>
              <w:spacing w:beforeAutospacing="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Style w:val="10"/>
                <w:rFonts w:hint="eastAsia" w:ascii="仿宋" w:hAnsi="仿宋" w:eastAsia="仿宋" w:cs="仿宋"/>
              </w:rPr>
              <w:t>可报考的专科专业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2943" w:type="dxa"/>
            <w:vMerge w:val="continue"/>
            <w:vAlign w:val="center"/>
          </w:tcPr>
          <w:p>
            <w:pPr>
              <w:pStyle w:val="6"/>
              <w:widowControl/>
              <w:spacing w:beforeAutospacing="0" w:afterAutospacing="0"/>
              <w:jc w:val="center"/>
              <w:rPr>
                <w:rStyle w:val="10"/>
                <w:rFonts w:ascii="仿宋" w:hAnsi="仿宋" w:eastAsia="仿宋" w:cs="仿宋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6"/>
              <w:widowControl/>
              <w:spacing w:beforeAutospacing="0" w:afterAutospacing="0"/>
              <w:jc w:val="center"/>
              <w:rPr>
                <w:rStyle w:val="10"/>
                <w:rFonts w:ascii="仿宋" w:hAnsi="仿宋" w:eastAsia="仿宋" w:cs="仿宋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6"/>
              <w:jc w:val="center"/>
              <w:rPr>
                <w:rStyle w:val="10"/>
                <w:rFonts w:ascii="仿宋" w:hAnsi="仿宋" w:eastAsia="仿宋" w:cs="仿宋"/>
              </w:rPr>
            </w:pPr>
            <w:r>
              <w:rPr>
                <w:rStyle w:val="10"/>
                <w:rFonts w:hint="eastAsia" w:ascii="仿宋" w:hAnsi="仿宋" w:eastAsia="仿宋" w:cs="仿宋"/>
              </w:rPr>
              <w:t>普通类（</w:t>
            </w:r>
            <w:r>
              <w:rPr>
                <w:rStyle w:val="10"/>
                <w:rFonts w:ascii="仿宋" w:hAnsi="仿宋" w:eastAsia="仿宋" w:cs="仿宋"/>
              </w:rPr>
              <w:t>520</w:t>
            </w:r>
            <w:r>
              <w:rPr>
                <w:rStyle w:val="10"/>
                <w:rFonts w:hint="eastAsia" w:ascii="仿宋" w:hAnsi="仿宋" w:eastAsia="仿宋" w:cs="仿宋"/>
              </w:rPr>
              <w:t>人）</w:t>
            </w:r>
          </w:p>
        </w:tc>
        <w:tc>
          <w:tcPr>
            <w:tcW w:w="2835" w:type="dxa"/>
            <w:vAlign w:val="center"/>
          </w:tcPr>
          <w:p>
            <w:pPr>
              <w:pStyle w:val="6"/>
              <w:jc w:val="center"/>
              <w:rPr>
                <w:rStyle w:val="10"/>
                <w:rFonts w:ascii="仿宋" w:hAnsi="仿宋" w:eastAsia="仿宋" w:cs="仿宋"/>
              </w:rPr>
            </w:pPr>
            <w:r>
              <w:rPr>
                <w:rStyle w:val="10"/>
                <w:rFonts w:hint="eastAsia" w:ascii="仿宋" w:hAnsi="仿宋" w:eastAsia="仿宋" w:cs="仿宋"/>
              </w:rPr>
              <w:t>退役大学生士兵专项（</w:t>
            </w:r>
            <w:r>
              <w:rPr>
                <w:rStyle w:val="10"/>
                <w:rFonts w:ascii="仿宋" w:hAnsi="仿宋" w:eastAsia="仿宋" w:cs="仿宋"/>
              </w:rPr>
              <w:t>50</w:t>
            </w:r>
            <w:r>
              <w:rPr>
                <w:rStyle w:val="10"/>
                <w:rFonts w:hint="eastAsia" w:ascii="仿宋" w:hAnsi="仿宋" w:eastAsia="仿宋" w:cs="仿宋"/>
              </w:rPr>
              <w:t>人）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6"/>
              <w:widowControl/>
              <w:spacing w:beforeAutospacing="0" w:afterAutospacing="0"/>
              <w:jc w:val="center"/>
              <w:rPr>
                <w:rStyle w:val="10"/>
                <w:rFonts w:ascii="仿宋" w:hAnsi="仿宋" w:eastAsia="仿宋" w:cs="仿宋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pStyle w:val="6"/>
              <w:widowControl/>
              <w:spacing w:beforeAutospacing="0" w:afterAutospacing="0"/>
              <w:jc w:val="center"/>
              <w:rPr>
                <w:rStyle w:val="10"/>
                <w:rFonts w:ascii="仿宋" w:hAnsi="仿宋" w:eastAsia="仿宋" w:cs="仿宋"/>
              </w:rPr>
            </w:pPr>
          </w:p>
        </w:tc>
        <w:tc>
          <w:tcPr>
            <w:tcW w:w="3543" w:type="dxa"/>
            <w:vMerge w:val="continue"/>
            <w:vAlign w:val="center"/>
          </w:tcPr>
          <w:p>
            <w:pPr>
              <w:pStyle w:val="6"/>
              <w:widowControl/>
              <w:spacing w:beforeAutospacing="0" w:afterAutospacing="0"/>
              <w:jc w:val="center"/>
              <w:rPr>
                <w:rStyle w:val="10"/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943" w:type="dxa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环境设计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130503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70</w:t>
            </w:r>
          </w:p>
        </w:tc>
        <w:tc>
          <w:tcPr>
            <w:tcW w:w="2835" w:type="dxa"/>
            <w:vMerge w:val="restart"/>
            <w:vAlign w:val="center"/>
          </w:tcPr>
          <w:p>
            <w:pPr>
              <w:pStyle w:val="6"/>
              <w:widowControl/>
              <w:spacing w:beforeAutospacing="0" w:afterAutospacing="0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我校2025年专升本所有专业均可填报，招生计划合计50人，各专业招生计划数不限定</w:t>
            </w:r>
            <w:r>
              <w:rPr>
                <w:rFonts w:hint="eastAsia" w:ascii="仿宋" w:hAnsi="仿宋" w:eastAsia="仿宋" w:cs="仿宋"/>
              </w:rPr>
              <w:t>, 各专业对考生高职（专科）专业的报考范围不做限定。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auto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z w:val="24"/>
                <w:szCs w:val="24"/>
              </w:rPr>
              <w:t>6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000</w:t>
            </w:r>
          </w:p>
        </w:tc>
        <w:tc>
          <w:tcPr>
            <w:tcW w:w="3543" w:type="dxa"/>
            <w:vAlign w:val="center"/>
          </w:tcPr>
          <w:p>
            <w:pPr>
              <w:pStyle w:val="6"/>
              <w:widowControl/>
              <w:spacing w:beforeAutospacing="0" w:afterAutospacing="0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视觉传达设计、环境设计、美术学等相关专业</w:t>
            </w:r>
            <w:r>
              <w:rPr>
                <w:rFonts w:hint="eastAsia" w:ascii="仿宋" w:hAnsi="仿宋" w:eastAsia="仿宋" w:cs="仿宋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2943" w:type="dxa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英语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050201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40</w:t>
            </w:r>
          </w:p>
        </w:tc>
        <w:tc>
          <w:tcPr>
            <w:tcW w:w="2835" w:type="dxa"/>
            <w:vMerge w:val="continue"/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auto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z w:val="24"/>
                <w:szCs w:val="24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000</w:t>
            </w:r>
          </w:p>
        </w:tc>
        <w:tc>
          <w:tcPr>
            <w:tcW w:w="3543" w:type="dxa"/>
            <w:vAlign w:val="center"/>
          </w:tcPr>
          <w:p>
            <w:pPr>
              <w:pStyle w:val="6"/>
              <w:widowControl/>
              <w:spacing w:beforeAutospacing="0" w:afterAutospacing="0"/>
              <w:rPr>
                <w:rFonts w:ascii="仿宋" w:hAnsi="仿宋" w:eastAsia="仿宋" w:cs="仿宋"/>
                <w:shd w:val="clear" w:color="auto" w:fill="FCFCFC"/>
              </w:rPr>
            </w:pPr>
            <w:r>
              <w:rPr>
                <w:rFonts w:ascii="仿宋" w:hAnsi="仿宋" w:eastAsia="仿宋" w:cs="仿宋"/>
              </w:rPr>
              <w:t>英语、商务英语、英语教育等英语类相关专业</w:t>
            </w:r>
            <w:r>
              <w:rPr>
                <w:rFonts w:hint="eastAsia" w:ascii="仿宋" w:hAnsi="仿宋" w:eastAsia="仿宋" w:cs="仿宋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2943" w:type="dxa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机械设计制造及其自动化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080202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6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  <w:tc>
          <w:tcPr>
            <w:tcW w:w="2835" w:type="dxa"/>
            <w:vMerge w:val="continue"/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auto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14000</w:t>
            </w:r>
          </w:p>
        </w:tc>
        <w:tc>
          <w:tcPr>
            <w:tcW w:w="3543" w:type="dxa"/>
            <w:vAlign w:val="center"/>
          </w:tcPr>
          <w:p>
            <w:pPr>
              <w:pStyle w:val="6"/>
              <w:widowControl/>
              <w:spacing w:beforeAutospacing="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理工类专业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2943" w:type="dxa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生物工程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083001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40</w:t>
            </w:r>
          </w:p>
        </w:tc>
        <w:tc>
          <w:tcPr>
            <w:tcW w:w="2835" w:type="dxa"/>
            <w:vMerge w:val="continue"/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auto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12000</w:t>
            </w:r>
          </w:p>
        </w:tc>
        <w:tc>
          <w:tcPr>
            <w:tcW w:w="3543" w:type="dxa"/>
            <w:vAlign w:val="center"/>
          </w:tcPr>
          <w:p>
            <w:pPr>
              <w:pStyle w:val="6"/>
              <w:widowControl/>
              <w:spacing w:beforeAutospacing="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理工类专业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2943" w:type="dxa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计算机科学与技术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080901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5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  <w:tc>
          <w:tcPr>
            <w:tcW w:w="2835" w:type="dxa"/>
            <w:vMerge w:val="continue"/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auto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z w:val="24"/>
                <w:szCs w:val="24"/>
              </w:rPr>
              <w:t>4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000</w:t>
            </w:r>
          </w:p>
        </w:tc>
        <w:tc>
          <w:tcPr>
            <w:tcW w:w="3543" w:type="dxa"/>
            <w:vAlign w:val="center"/>
          </w:tcPr>
          <w:p>
            <w:pPr>
              <w:pStyle w:val="6"/>
              <w:widowControl/>
              <w:spacing w:beforeAutospacing="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hd w:val="clear" w:color="auto" w:fill="FCFCFC"/>
              </w:rPr>
              <w:t>不限专业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2943" w:type="dxa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数据科学与大数据技术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080910T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5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  <w:tc>
          <w:tcPr>
            <w:tcW w:w="2835" w:type="dxa"/>
            <w:vMerge w:val="continue"/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auto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14000</w:t>
            </w:r>
          </w:p>
        </w:tc>
        <w:tc>
          <w:tcPr>
            <w:tcW w:w="3543" w:type="dxa"/>
            <w:vAlign w:val="center"/>
          </w:tcPr>
          <w:p>
            <w:pPr>
              <w:pStyle w:val="6"/>
              <w:widowControl/>
              <w:spacing w:beforeAutospacing="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hd w:val="clear" w:color="auto" w:fill="FCFCFC"/>
              </w:rPr>
              <w:t>不限专业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2943" w:type="dxa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财务管理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120204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6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  <w:tc>
          <w:tcPr>
            <w:tcW w:w="2835" w:type="dxa"/>
            <w:vMerge w:val="continue"/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auto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000</w:t>
            </w:r>
          </w:p>
        </w:tc>
        <w:tc>
          <w:tcPr>
            <w:tcW w:w="3543" w:type="dxa"/>
            <w:vAlign w:val="center"/>
          </w:tcPr>
          <w:p>
            <w:pPr>
              <w:pStyle w:val="6"/>
              <w:widowControl/>
              <w:spacing w:beforeAutospacing="0" w:afterAutospacing="0"/>
              <w:jc w:val="center"/>
              <w:rPr>
                <w:rFonts w:ascii="仿宋" w:hAnsi="仿宋" w:eastAsia="仿宋" w:cs="仿宋"/>
                <w:shd w:val="clear" w:color="auto" w:fill="FCFCFC"/>
              </w:rPr>
            </w:pPr>
            <w:r>
              <w:rPr>
                <w:rFonts w:ascii="仿宋" w:hAnsi="仿宋" w:eastAsia="仿宋" w:cs="仿宋"/>
              </w:rPr>
              <w:t>经管类相关专业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943" w:type="dxa"/>
            <w:vMerge w:val="restart"/>
            <w:vAlign w:val="center"/>
          </w:tcPr>
          <w:p>
            <w:pPr>
              <w:pStyle w:val="6"/>
              <w:widowControl/>
              <w:spacing w:beforeAutospacing="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Style w:val="10"/>
                <w:rFonts w:hint="eastAsia" w:ascii="仿宋" w:hAnsi="仿宋" w:eastAsia="仿宋" w:cs="仿宋"/>
              </w:rPr>
              <w:t>招生专业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pStyle w:val="6"/>
              <w:widowControl/>
              <w:spacing w:beforeAutospacing="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Style w:val="10"/>
                <w:rFonts w:hint="eastAsia" w:ascii="仿宋" w:hAnsi="仿宋" w:eastAsia="仿宋" w:cs="仿宋"/>
              </w:rPr>
              <w:t>专业代码</w:t>
            </w:r>
          </w:p>
        </w:tc>
        <w:tc>
          <w:tcPr>
            <w:tcW w:w="4111" w:type="dxa"/>
            <w:gridSpan w:val="2"/>
            <w:vAlign w:val="center"/>
          </w:tcPr>
          <w:p>
            <w:pPr>
              <w:pStyle w:val="6"/>
              <w:widowControl/>
              <w:spacing w:beforeAutospacing="0" w:afterAutospacing="0"/>
              <w:jc w:val="center"/>
              <w:rPr>
                <w:rStyle w:val="10"/>
                <w:rFonts w:ascii="仿宋" w:hAnsi="仿宋" w:eastAsia="仿宋" w:cs="仿宋"/>
              </w:rPr>
            </w:pPr>
            <w:r>
              <w:rPr>
                <w:rStyle w:val="10"/>
                <w:rFonts w:hint="eastAsia" w:ascii="仿宋" w:hAnsi="仿宋" w:eastAsia="仿宋" w:cs="仿宋"/>
              </w:rPr>
              <w:t>招生计划数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pStyle w:val="6"/>
              <w:widowControl/>
              <w:spacing w:beforeAutospacing="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Style w:val="10"/>
                <w:rFonts w:hint="eastAsia" w:ascii="仿宋" w:hAnsi="仿宋" w:eastAsia="仿宋" w:cs="仿宋"/>
              </w:rPr>
              <w:t>学制</w:t>
            </w:r>
          </w:p>
        </w:tc>
        <w:tc>
          <w:tcPr>
            <w:tcW w:w="1418" w:type="dxa"/>
            <w:vMerge w:val="restart"/>
            <w:vAlign w:val="center"/>
          </w:tcPr>
          <w:p>
            <w:pPr>
              <w:pStyle w:val="6"/>
              <w:widowControl/>
              <w:spacing w:beforeAutospacing="0" w:afterAutospacing="0"/>
              <w:jc w:val="center"/>
              <w:rPr>
                <w:rStyle w:val="10"/>
                <w:rFonts w:ascii="仿宋" w:hAnsi="仿宋" w:eastAsia="仿宋" w:cs="仿宋"/>
              </w:rPr>
            </w:pPr>
            <w:r>
              <w:rPr>
                <w:rStyle w:val="10"/>
                <w:rFonts w:hint="eastAsia" w:ascii="仿宋" w:hAnsi="仿宋" w:eastAsia="仿宋" w:cs="仿宋"/>
              </w:rPr>
              <w:t>学费标准</w:t>
            </w:r>
          </w:p>
          <w:p>
            <w:pPr>
              <w:pStyle w:val="6"/>
              <w:widowControl/>
              <w:spacing w:beforeAutospacing="0" w:afterAutospacing="0"/>
              <w:jc w:val="center"/>
              <w:rPr>
                <w:rStyle w:val="10"/>
                <w:rFonts w:ascii="仿宋" w:hAnsi="仿宋" w:eastAsia="仿宋" w:cs="仿宋"/>
              </w:rPr>
            </w:pPr>
            <w:r>
              <w:rPr>
                <w:rStyle w:val="10"/>
                <w:rFonts w:hint="eastAsia" w:ascii="仿宋" w:hAnsi="仿宋" w:eastAsia="仿宋" w:cs="仿宋"/>
              </w:rPr>
              <w:t>（元/年）</w:t>
            </w:r>
          </w:p>
        </w:tc>
        <w:tc>
          <w:tcPr>
            <w:tcW w:w="3543" w:type="dxa"/>
            <w:vMerge w:val="restart"/>
            <w:vAlign w:val="center"/>
          </w:tcPr>
          <w:p>
            <w:pPr>
              <w:pStyle w:val="6"/>
              <w:widowControl/>
              <w:spacing w:beforeAutospacing="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Style w:val="10"/>
                <w:rFonts w:hint="eastAsia" w:ascii="仿宋" w:hAnsi="仿宋" w:eastAsia="仿宋" w:cs="仿宋"/>
              </w:rPr>
              <w:t>可报考的专科专业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943" w:type="dxa"/>
            <w:vMerge w:val="continue"/>
            <w:vAlign w:val="center"/>
          </w:tcPr>
          <w:p>
            <w:pPr>
              <w:pStyle w:val="6"/>
              <w:widowControl/>
              <w:spacing w:beforeAutospacing="0" w:afterAutospacing="0"/>
              <w:jc w:val="center"/>
              <w:rPr>
                <w:rStyle w:val="10"/>
                <w:rFonts w:ascii="仿宋" w:hAnsi="仿宋" w:eastAsia="仿宋" w:cs="仿宋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6"/>
              <w:widowControl/>
              <w:spacing w:beforeAutospacing="0" w:afterAutospacing="0"/>
              <w:jc w:val="center"/>
              <w:rPr>
                <w:rStyle w:val="10"/>
                <w:rFonts w:ascii="仿宋" w:hAnsi="仿宋" w:eastAsia="仿宋" w:cs="仿宋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6"/>
              <w:jc w:val="center"/>
              <w:rPr>
                <w:rStyle w:val="10"/>
                <w:rFonts w:ascii="仿宋" w:hAnsi="仿宋" w:eastAsia="仿宋" w:cs="仿宋"/>
              </w:rPr>
            </w:pPr>
            <w:r>
              <w:rPr>
                <w:rStyle w:val="10"/>
                <w:rFonts w:hint="eastAsia" w:ascii="仿宋" w:hAnsi="仿宋" w:eastAsia="仿宋" w:cs="仿宋"/>
              </w:rPr>
              <w:t>普通类</w:t>
            </w:r>
          </w:p>
        </w:tc>
        <w:tc>
          <w:tcPr>
            <w:tcW w:w="2835" w:type="dxa"/>
            <w:vAlign w:val="center"/>
          </w:tcPr>
          <w:p>
            <w:pPr>
              <w:pStyle w:val="6"/>
              <w:jc w:val="center"/>
              <w:rPr>
                <w:rStyle w:val="10"/>
                <w:rFonts w:ascii="仿宋" w:hAnsi="仿宋" w:eastAsia="仿宋" w:cs="仿宋"/>
              </w:rPr>
            </w:pPr>
            <w:r>
              <w:rPr>
                <w:rStyle w:val="10"/>
                <w:rFonts w:hint="eastAsia" w:ascii="仿宋" w:hAnsi="仿宋" w:eastAsia="仿宋" w:cs="仿宋"/>
              </w:rPr>
              <w:t>退役大学生士兵专项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6"/>
              <w:widowControl/>
              <w:spacing w:beforeAutospacing="0" w:afterAutospacing="0"/>
              <w:jc w:val="center"/>
              <w:rPr>
                <w:rStyle w:val="10"/>
                <w:rFonts w:ascii="仿宋" w:hAnsi="仿宋" w:eastAsia="仿宋" w:cs="仿宋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pStyle w:val="6"/>
              <w:widowControl/>
              <w:spacing w:beforeAutospacing="0" w:afterAutospacing="0"/>
              <w:jc w:val="center"/>
              <w:rPr>
                <w:rStyle w:val="10"/>
                <w:rFonts w:ascii="仿宋" w:hAnsi="仿宋" w:eastAsia="仿宋" w:cs="仿宋"/>
              </w:rPr>
            </w:pPr>
          </w:p>
        </w:tc>
        <w:tc>
          <w:tcPr>
            <w:tcW w:w="3543" w:type="dxa"/>
            <w:vMerge w:val="continue"/>
            <w:vAlign w:val="center"/>
          </w:tcPr>
          <w:p>
            <w:pPr>
              <w:pStyle w:val="6"/>
              <w:widowControl/>
              <w:spacing w:beforeAutospacing="0" w:afterAutospacing="0"/>
              <w:jc w:val="center"/>
              <w:rPr>
                <w:rStyle w:val="10"/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2943" w:type="dxa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经济学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020101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40</w:t>
            </w:r>
          </w:p>
        </w:tc>
        <w:tc>
          <w:tcPr>
            <w:tcW w:w="2835" w:type="dxa"/>
            <w:vMerge w:val="restart"/>
            <w:vAlign w:val="center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auto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auto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000</w:t>
            </w:r>
          </w:p>
        </w:tc>
        <w:tc>
          <w:tcPr>
            <w:tcW w:w="3543" w:type="dxa"/>
            <w:vAlign w:val="center"/>
          </w:tcPr>
          <w:p>
            <w:pPr>
              <w:pStyle w:val="6"/>
              <w:widowControl/>
              <w:spacing w:beforeAutospacing="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hd w:val="clear" w:color="auto" w:fill="FCFCFC"/>
              </w:rPr>
              <w:t>不限专业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9" w:hRule="atLeast"/>
        </w:trPr>
        <w:tc>
          <w:tcPr>
            <w:tcW w:w="2943" w:type="dxa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建筑学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082801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  <w:tc>
          <w:tcPr>
            <w:tcW w:w="2835" w:type="dxa"/>
            <w:vMerge w:val="continue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auto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000</w:t>
            </w:r>
          </w:p>
        </w:tc>
        <w:tc>
          <w:tcPr>
            <w:tcW w:w="3543" w:type="dxa"/>
            <w:vAlign w:val="center"/>
          </w:tcPr>
          <w:p>
            <w:pPr>
              <w:pStyle w:val="6"/>
              <w:widowControl/>
              <w:spacing w:beforeAutospacing="0" w:afterAutospacing="0"/>
              <w:rPr>
                <w:rFonts w:ascii="仿宋" w:hAnsi="仿宋" w:eastAsia="仿宋" w:cs="仿宋"/>
                <w:shd w:val="clear" w:color="auto" w:fill="FCFCFC"/>
              </w:rPr>
            </w:pPr>
            <w:r>
              <w:rPr>
                <w:rFonts w:hint="eastAsia" w:ascii="仿宋" w:hAnsi="仿宋" w:eastAsia="仿宋" w:cs="仿宋"/>
                <w:shd w:val="clear" w:color="auto" w:fill="FCFCFC"/>
              </w:rPr>
              <w:t>建筑设计技术、建筑装饰工程技术、建筑室内设计、室内艺术设计、室内设计技术、建筑动画与模型制作、装饰艺术设计、城镇规划、风景园林设计等土建类、艺术设计类、园林类相关专业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0" w:hRule="atLeast"/>
        </w:trPr>
        <w:tc>
          <w:tcPr>
            <w:tcW w:w="2943" w:type="dxa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土木工程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081001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  <w:tc>
          <w:tcPr>
            <w:tcW w:w="2835" w:type="dxa"/>
            <w:vMerge w:val="continue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auto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z w:val="24"/>
                <w:szCs w:val="24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000</w:t>
            </w:r>
          </w:p>
        </w:tc>
        <w:tc>
          <w:tcPr>
            <w:tcW w:w="3543" w:type="dxa"/>
            <w:vAlign w:val="center"/>
          </w:tcPr>
          <w:p>
            <w:pPr>
              <w:pStyle w:val="6"/>
              <w:widowControl/>
              <w:spacing w:beforeAutospacing="0" w:afterAutospacing="0"/>
              <w:rPr>
                <w:rFonts w:ascii="仿宋" w:hAnsi="仿宋" w:eastAsia="仿宋" w:cs="仿宋"/>
                <w:shd w:val="clear" w:color="auto" w:fill="FCFCFC"/>
              </w:rPr>
            </w:pPr>
            <w:r>
              <w:rPr>
                <w:rFonts w:hint="eastAsia" w:ascii="仿宋" w:hAnsi="仿宋" w:eastAsia="仿宋" w:cs="仿宋"/>
                <w:shd w:val="clear" w:color="auto" w:fill="FCFCFC"/>
              </w:rPr>
              <w:t>建筑工程技术、建设工程监理、道路桥梁工程技术、工程测量技术、道路养护与管理、土木工程检测技术、钢结构建造技术、建筑工程管理、建筑安全技术与管理、建筑施工等土建类相关专业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8" w:hRule="atLeast"/>
        </w:trPr>
        <w:tc>
          <w:tcPr>
            <w:tcW w:w="2943" w:type="dxa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工程造价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120105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5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  <w:tc>
          <w:tcPr>
            <w:tcW w:w="2835" w:type="dxa"/>
            <w:vMerge w:val="continue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auto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z w:val="24"/>
                <w:szCs w:val="24"/>
              </w:rPr>
              <w:t>4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000</w:t>
            </w:r>
          </w:p>
        </w:tc>
        <w:tc>
          <w:tcPr>
            <w:tcW w:w="3543" w:type="dxa"/>
            <w:vAlign w:val="center"/>
          </w:tcPr>
          <w:p>
            <w:pPr>
              <w:pStyle w:val="6"/>
              <w:widowControl/>
              <w:spacing w:beforeAutospacing="0" w:afterAutospacing="0"/>
              <w:rPr>
                <w:rFonts w:ascii="仿宋" w:hAnsi="仿宋" w:eastAsia="仿宋" w:cs="仿宋"/>
                <w:shd w:val="clear" w:color="auto" w:fill="FCFCFC"/>
              </w:rPr>
            </w:pPr>
            <w:r>
              <w:rPr>
                <w:rFonts w:hint="eastAsia" w:ascii="仿宋" w:hAnsi="仿宋" w:eastAsia="仿宋" w:cs="仿宋"/>
                <w:shd w:val="clear" w:color="auto" w:fill="FCFCFC"/>
              </w:rPr>
              <w:t>工程造价、建设工程监理、建筑经济管理、建设工程管理、房地产经营与管理、建设项目信息化管理等土建类相关专业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4" w:lineRule="atLeast"/>
        <w:jc w:val="left"/>
        <w:textAlignment w:val="auto"/>
        <w:rPr>
          <w:rFonts w:ascii="Times New Roman" w:hAnsi="Times New Roman" w:eastAsia="仿宋" w:cs="宋体"/>
          <w:kern w:val="0"/>
          <w:sz w:val="20"/>
          <w:szCs w:val="20"/>
        </w:rPr>
      </w:pPr>
    </w:p>
    <w:sectPr>
      <w:footerReference r:id="rId5" w:type="default"/>
      <w:pgSz w:w="16838" w:h="11906" w:orient="landscape"/>
      <w:pgMar w:top="1800" w:right="1440" w:bottom="1706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43705248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15</w:t>
        </w:r>
        <w:r>
          <w:fldChar w:fldCharType="end"/>
        </w:r>
      </w:p>
    </w:sdtContent>
  </w:sdt>
  <w:p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hOTViYzkzYmE4NzE0YWQ2MGQ5ZGI4NjVjZWVjNDYifQ=="/>
  </w:docVars>
  <w:rsids>
    <w:rsidRoot w:val="00AA382A"/>
    <w:rsid w:val="0000089E"/>
    <w:rsid w:val="00005ADF"/>
    <w:rsid w:val="00005F43"/>
    <w:rsid w:val="000068BE"/>
    <w:rsid w:val="00010323"/>
    <w:rsid w:val="00010AFF"/>
    <w:rsid w:val="000153ED"/>
    <w:rsid w:val="000234A7"/>
    <w:rsid w:val="0003093B"/>
    <w:rsid w:val="00043504"/>
    <w:rsid w:val="00052AE3"/>
    <w:rsid w:val="00054D2A"/>
    <w:rsid w:val="000627AC"/>
    <w:rsid w:val="00064F6F"/>
    <w:rsid w:val="000672D2"/>
    <w:rsid w:val="00076C9B"/>
    <w:rsid w:val="00080F94"/>
    <w:rsid w:val="0008582F"/>
    <w:rsid w:val="000A3E1A"/>
    <w:rsid w:val="000B1345"/>
    <w:rsid w:val="000C0328"/>
    <w:rsid w:val="000C0F01"/>
    <w:rsid w:val="000D688E"/>
    <w:rsid w:val="000E1FCF"/>
    <w:rsid w:val="000E49AF"/>
    <w:rsid w:val="000E54A4"/>
    <w:rsid w:val="000F2BCF"/>
    <w:rsid w:val="000F4CEC"/>
    <w:rsid w:val="001004E7"/>
    <w:rsid w:val="0010051D"/>
    <w:rsid w:val="00103816"/>
    <w:rsid w:val="0010456C"/>
    <w:rsid w:val="00107951"/>
    <w:rsid w:val="00107D18"/>
    <w:rsid w:val="001121C6"/>
    <w:rsid w:val="0011541B"/>
    <w:rsid w:val="0012377A"/>
    <w:rsid w:val="0012468D"/>
    <w:rsid w:val="00124AF9"/>
    <w:rsid w:val="00131C3C"/>
    <w:rsid w:val="00136A46"/>
    <w:rsid w:val="00137020"/>
    <w:rsid w:val="00147179"/>
    <w:rsid w:val="00147180"/>
    <w:rsid w:val="001604D1"/>
    <w:rsid w:val="00160C14"/>
    <w:rsid w:val="00181890"/>
    <w:rsid w:val="001841BB"/>
    <w:rsid w:val="001901F3"/>
    <w:rsid w:val="001936A9"/>
    <w:rsid w:val="00195023"/>
    <w:rsid w:val="00196BAA"/>
    <w:rsid w:val="00196CD2"/>
    <w:rsid w:val="001B525F"/>
    <w:rsid w:val="001C1FFE"/>
    <w:rsid w:val="001C2401"/>
    <w:rsid w:val="001C5F1A"/>
    <w:rsid w:val="001C6A51"/>
    <w:rsid w:val="001D0445"/>
    <w:rsid w:val="001D49AD"/>
    <w:rsid w:val="001E11EA"/>
    <w:rsid w:val="001E64FA"/>
    <w:rsid w:val="001E67F4"/>
    <w:rsid w:val="002025C3"/>
    <w:rsid w:val="002060B4"/>
    <w:rsid w:val="00206468"/>
    <w:rsid w:val="00207532"/>
    <w:rsid w:val="0022761A"/>
    <w:rsid w:val="00231945"/>
    <w:rsid w:val="002347F6"/>
    <w:rsid w:val="002372ED"/>
    <w:rsid w:val="002407DC"/>
    <w:rsid w:val="002437A5"/>
    <w:rsid w:val="00244DA4"/>
    <w:rsid w:val="00246CC0"/>
    <w:rsid w:val="00253AF2"/>
    <w:rsid w:val="00262C96"/>
    <w:rsid w:val="002639F9"/>
    <w:rsid w:val="00270E08"/>
    <w:rsid w:val="00272F36"/>
    <w:rsid w:val="00286B1B"/>
    <w:rsid w:val="00294C50"/>
    <w:rsid w:val="002A3B0D"/>
    <w:rsid w:val="002A7C9E"/>
    <w:rsid w:val="002B1492"/>
    <w:rsid w:val="002B2C1B"/>
    <w:rsid w:val="002B3B1E"/>
    <w:rsid w:val="002B4B32"/>
    <w:rsid w:val="002B74D1"/>
    <w:rsid w:val="002C6238"/>
    <w:rsid w:val="002D223B"/>
    <w:rsid w:val="002D5A60"/>
    <w:rsid w:val="002D660F"/>
    <w:rsid w:val="002D7457"/>
    <w:rsid w:val="002F0B71"/>
    <w:rsid w:val="002F2DEA"/>
    <w:rsid w:val="002F4F23"/>
    <w:rsid w:val="00300C1F"/>
    <w:rsid w:val="003040C4"/>
    <w:rsid w:val="00305EC7"/>
    <w:rsid w:val="00324C9D"/>
    <w:rsid w:val="00330B6D"/>
    <w:rsid w:val="00330D1D"/>
    <w:rsid w:val="00332E2E"/>
    <w:rsid w:val="003346CE"/>
    <w:rsid w:val="00340231"/>
    <w:rsid w:val="003419A4"/>
    <w:rsid w:val="00341DA9"/>
    <w:rsid w:val="003629D6"/>
    <w:rsid w:val="00364EB4"/>
    <w:rsid w:val="003776C4"/>
    <w:rsid w:val="00381BD8"/>
    <w:rsid w:val="00386CEE"/>
    <w:rsid w:val="00387414"/>
    <w:rsid w:val="003A37A3"/>
    <w:rsid w:val="003B31B6"/>
    <w:rsid w:val="003B68C3"/>
    <w:rsid w:val="003B6C18"/>
    <w:rsid w:val="003B6EC1"/>
    <w:rsid w:val="003B7226"/>
    <w:rsid w:val="003C1677"/>
    <w:rsid w:val="003C5531"/>
    <w:rsid w:val="003C5D0D"/>
    <w:rsid w:val="003D06FB"/>
    <w:rsid w:val="003D33E6"/>
    <w:rsid w:val="003D5669"/>
    <w:rsid w:val="003E5499"/>
    <w:rsid w:val="003F1787"/>
    <w:rsid w:val="003F2A9B"/>
    <w:rsid w:val="003F2E5B"/>
    <w:rsid w:val="003F624A"/>
    <w:rsid w:val="00406785"/>
    <w:rsid w:val="00413874"/>
    <w:rsid w:val="004203B2"/>
    <w:rsid w:val="00420F28"/>
    <w:rsid w:val="0042108B"/>
    <w:rsid w:val="004222CF"/>
    <w:rsid w:val="004237F4"/>
    <w:rsid w:val="00424D3D"/>
    <w:rsid w:val="00425575"/>
    <w:rsid w:val="00425CEC"/>
    <w:rsid w:val="00430A73"/>
    <w:rsid w:val="00433380"/>
    <w:rsid w:val="00433D1D"/>
    <w:rsid w:val="00440A69"/>
    <w:rsid w:val="0045775C"/>
    <w:rsid w:val="00470DC8"/>
    <w:rsid w:val="00471338"/>
    <w:rsid w:val="00472E1E"/>
    <w:rsid w:val="0047301E"/>
    <w:rsid w:val="00474A7D"/>
    <w:rsid w:val="00475012"/>
    <w:rsid w:val="0047789C"/>
    <w:rsid w:val="00477EDF"/>
    <w:rsid w:val="004818B4"/>
    <w:rsid w:val="0048349E"/>
    <w:rsid w:val="00483A13"/>
    <w:rsid w:val="004923C9"/>
    <w:rsid w:val="004937A3"/>
    <w:rsid w:val="00496671"/>
    <w:rsid w:val="00497A10"/>
    <w:rsid w:val="004A3193"/>
    <w:rsid w:val="004A32A0"/>
    <w:rsid w:val="004A399E"/>
    <w:rsid w:val="004A5B25"/>
    <w:rsid w:val="004B53EE"/>
    <w:rsid w:val="004B6938"/>
    <w:rsid w:val="004B718C"/>
    <w:rsid w:val="004B7FD9"/>
    <w:rsid w:val="004C2070"/>
    <w:rsid w:val="004C66E2"/>
    <w:rsid w:val="004C7DBC"/>
    <w:rsid w:val="004D17BB"/>
    <w:rsid w:val="004D2535"/>
    <w:rsid w:val="004D63B0"/>
    <w:rsid w:val="004E4AEB"/>
    <w:rsid w:val="004E7255"/>
    <w:rsid w:val="00500E96"/>
    <w:rsid w:val="005020B5"/>
    <w:rsid w:val="0051122D"/>
    <w:rsid w:val="0051282F"/>
    <w:rsid w:val="005135C2"/>
    <w:rsid w:val="005357B3"/>
    <w:rsid w:val="0054535E"/>
    <w:rsid w:val="00547FD6"/>
    <w:rsid w:val="0055076C"/>
    <w:rsid w:val="005628E9"/>
    <w:rsid w:val="00562FCE"/>
    <w:rsid w:val="00563373"/>
    <w:rsid w:val="005679A4"/>
    <w:rsid w:val="00572E0E"/>
    <w:rsid w:val="00573ED9"/>
    <w:rsid w:val="00575BFC"/>
    <w:rsid w:val="0058018D"/>
    <w:rsid w:val="005836DD"/>
    <w:rsid w:val="00586FDB"/>
    <w:rsid w:val="005A503B"/>
    <w:rsid w:val="005A6BBA"/>
    <w:rsid w:val="005B2115"/>
    <w:rsid w:val="005C20E8"/>
    <w:rsid w:val="005C5902"/>
    <w:rsid w:val="005C725F"/>
    <w:rsid w:val="005E3AF8"/>
    <w:rsid w:val="00602119"/>
    <w:rsid w:val="006105EA"/>
    <w:rsid w:val="00612C37"/>
    <w:rsid w:val="00625262"/>
    <w:rsid w:val="0063136C"/>
    <w:rsid w:val="0063686D"/>
    <w:rsid w:val="006412F0"/>
    <w:rsid w:val="0064527A"/>
    <w:rsid w:val="00653166"/>
    <w:rsid w:val="00662128"/>
    <w:rsid w:val="00670056"/>
    <w:rsid w:val="006740DE"/>
    <w:rsid w:val="00674503"/>
    <w:rsid w:val="006839B6"/>
    <w:rsid w:val="00685E56"/>
    <w:rsid w:val="006971BF"/>
    <w:rsid w:val="00697C59"/>
    <w:rsid w:val="006A3A79"/>
    <w:rsid w:val="006B044E"/>
    <w:rsid w:val="006B0838"/>
    <w:rsid w:val="006C750F"/>
    <w:rsid w:val="006D530D"/>
    <w:rsid w:val="006E0E80"/>
    <w:rsid w:val="006E15AD"/>
    <w:rsid w:val="006E186B"/>
    <w:rsid w:val="006E29DD"/>
    <w:rsid w:val="006E42E0"/>
    <w:rsid w:val="006E6440"/>
    <w:rsid w:val="006E64F9"/>
    <w:rsid w:val="006F0BEB"/>
    <w:rsid w:val="006F392E"/>
    <w:rsid w:val="006F4AC4"/>
    <w:rsid w:val="00700CF3"/>
    <w:rsid w:val="007021CA"/>
    <w:rsid w:val="00705E11"/>
    <w:rsid w:val="00707987"/>
    <w:rsid w:val="00707EED"/>
    <w:rsid w:val="007106CB"/>
    <w:rsid w:val="007110B9"/>
    <w:rsid w:val="00714057"/>
    <w:rsid w:val="00714601"/>
    <w:rsid w:val="007156FD"/>
    <w:rsid w:val="007506AD"/>
    <w:rsid w:val="00770B01"/>
    <w:rsid w:val="0077237C"/>
    <w:rsid w:val="00787BBA"/>
    <w:rsid w:val="007957EE"/>
    <w:rsid w:val="007A3694"/>
    <w:rsid w:val="007B3170"/>
    <w:rsid w:val="007C1582"/>
    <w:rsid w:val="007C5CFD"/>
    <w:rsid w:val="007D001E"/>
    <w:rsid w:val="007D6169"/>
    <w:rsid w:val="00800698"/>
    <w:rsid w:val="00805198"/>
    <w:rsid w:val="008059BF"/>
    <w:rsid w:val="00806143"/>
    <w:rsid w:val="0081352B"/>
    <w:rsid w:val="00816240"/>
    <w:rsid w:val="00822507"/>
    <w:rsid w:val="0083313A"/>
    <w:rsid w:val="00835147"/>
    <w:rsid w:val="00840FF3"/>
    <w:rsid w:val="0084151A"/>
    <w:rsid w:val="008418B7"/>
    <w:rsid w:val="008457E2"/>
    <w:rsid w:val="00846079"/>
    <w:rsid w:val="00847F5C"/>
    <w:rsid w:val="0085336F"/>
    <w:rsid w:val="0085503E"/>
    <w:rsid w:val="008569B3"/>
    <w:rsid w:val="008603B5"/>
    <w:rsid w:val="00863854"/>
    <w:rsid w:val="00863AA3"/>
    <w:rsid w:val="00871762"/>
    <w:rsid w:val="00873C82"/>
    <w:rsid w:val="00875EEE"/>
    <w:rsid w:val="0087750D"/>
    <w:rsid w:val="00877D60"/>
    <w:rsid w:val="008822EE"/>
    <w:rsid w:val="0088303E"/>
    <w:rsid w:val="00883A87"/>
    <w:rsid w:val="008901E4"/>
    <w:rsid w:val="0089350B"/>
    <w:rsid w:val="008A4135"/>
    <w:rsid w:val="008B02BA"/>
    <w:rsid w:val="008B14CD"/>
    <w:rsid w:val="008B4413"/>
    <w:rsid w:val="008D1A62"/>
    <w:rsid w:val="008E361E"/>
    <w:rsid w:val="008E4780"/>
    <w:rsid w:val="008E7A93"/>
    <w:rsid w:val="008F6C70"/>
    <w:rsid w:val="008F7835"/>
    <w:rsid w:val="00900A3D"/>
    <w:rsid w:val="00905EE0"/>
    <w:rsid w:val="00911DAB"/>
    <w:rsid w:val="009160FD"/>
    <w:rsid w:val="00917236"/>
    <w:rsid w:val="0092041A"/>
    <w:rsid w:val="009209E6"/>
    <w:rsid w:val="0092149A"/>
    <w:rsid w:val="00925CAB"/>
    <w:rsid w:val="00933E12"/>
    <w:rsid w:val="0093490E"/>
    <w:rsid w:val="00935E77"/>
    <w:rsid w:val="00937852"/>
    <w:rsid w:val="009407D2"/>
    <w:rsid w:val="00953C29"/>
    <w:rsid w:val="00966FCC"/>
    <w:rsid w:val="009703C7"/>
    <w:rsid w:val="00971E68"/>
    <w:rsid w:val="00973115"/>
    <w:rsid w:val="00974657"/>
    <w:rsid w:val="00975CDC"/>
    <w:rsid w:val="009763AC"/>
    <w:rsid w:val="00977058"/>
    <w:rsid w:val="00983243"/>
    <w:rsid w:val="00985570"/>
    <w:rsid w:val="00986088"/>
    <w:rsid w:val="00987803"/>
    <w:rsid w:val="0099361F"/>
    <w:rsid w:val="00993994"/>
    <w:rsid w:val="00993C5F"/>
    <w:rsid w:val="00994710"/>
    <w:rsid w:val="009948A4"/>
    <w:rsid w:val="00995591"/>
    <w:rsid w:val="009A1FF3"/>
    <w:rsid w:val="009A464C"/>
    <w:rsid w:val="009C1953"/>
    <w:rsid w:val="009C646F"/>
    <w:rsid w:val="009D38F1"/>
    <w:rsid w:val="009D5BD6"/>
    <w:rsid w:val="009E726E"/>
    <w:rsid w:val="009E7879"/>
    <w:rsid w:val="009F3B84"/>
    <w:rsid w:val="009F4B00"/>
    <w:rsid w:val="00A103A3"/>
    <w:rsid w:val="00A21314"/>
    <w:rsid w:val="00A22A12"/>
    <w:rsid w:val="00A27A54"/>
    <w:rsid w:val="00A3080B"/>
    <w:rsid w:val="00A35D38"/>
    <w:rsid w:val="00A35DEC"/>
    <w:rsid w:val="00A36F42"/>
    <w:rsid w:val="00A422F8"/>
    <w:rsid w:val="00A529C3"/>
    <w:rsid w:val="00A53C5F"/>
    <w:rsid w:val="00A546A6"/>
    <w:rsid w:val="00A56638"/>
    <w:rsid w:val="00A61589"/>
    <w:rsid w:val="00A62953"/>
    <w:rsid w:val="00A63732"/>
    <w:rsid w:val="00A66310"/>
    <w:rsid w:val="00A665F5"/>
    <w:rsid w:val="00A67DD8"/>
    <w:rsid w:val="00A70A70"/>
    <w:rsid w:val="00A72692"/>
    <w:rsid w:val="00A748D7"/>
    <w:rsid w:val="00A7582F"/>
    <w:rsid w:val="00A80381"/>
    <w:rsid w:val="00A81922"/>
    <w:rsid w:val="00A8365F"/>
    <w:rsid w:val="00A87D09"/>
    <w:rsid w:val="00A937B0"/>
    <w:rsid w:val="00A96F61"/>
    <w:rsid w:val="00AA382A"/>
    <w:rsid w:val="00AA5D25"/>
    <w:rsid w:val="00AA6544"/>
    <w:rsid w:val="00AA6D50"/>
    <w:rsid w:val="00AB03F5"/>
    <w:rsid w:val="00AB77C0"/>
    <w:rsid w:val="00AC3554"/>
    <w:rsid w:val="00AC39E2"/>
    <w:rsid w:val="00AC66BA"/>
    <w:rsid w:val="00AD4992"/>
    <w:rsid w:val="00AE505C"/>
    <w:rsid w:val="00AF3BF5"/>
    <w:rsid w:val="00B040A2"/>
    <w:rsid w:val="00B06277"/>
    <w:rsid w:val="00B132EF"/>
    <w:rsid w:val="00B233D9"/>
    <w:rsid w:val="00B318BD"/>
    <w:rsid w:val="00B33352"/>
    <w:rsid w:val="00B33F00"/>
    <w:rsid w:val="00B379E7"/>
    <w:rsid w:val="00B506EC"/>
    <w:rsid w:val="00B50B77"/>
    <w:rsid w:val="00B53237"/>
    <w:rsid w:val="00B562C9"/>
    <w:rsid w:val="00B617AA"/>
    <w:rsid w:val="00B623DC"/>
    <w:rsid w:val="00B62476"/>
    <w:rsid w:val="00B72F8D"/>
    <w:rsid w:val="00B90D2F"/>
    <w:rsid w:val="00BA5ACC"/>
    <w:rsid w:val="00BA5CB2"/>
    <w:rsid w:val="00BB316F"/>
    <w:rsid w:val="00BB5438"/>
    <w:rsid w:val="00BC54C0"/>
    <w:rsid w:val="00BC730B"/>
    <w:rsid w:val="00BD2FCF"/>
    <w:rsid w:val="00BD6E57"/>
    <w:rsid w:val="00BE339F"/>
    <w:rsid w:val="00BE6B8B"/>
    <w:rsid w:val="00BF5793"/>
    <w:rsid w:val="00BF73BD"/>
    <w:rsid w:val="00C130CA"/>
    <w:rsid w:val="00C1457F"/>
    <w:rsid w:val="00C17579"/>
    <w:rsid w:val="00C1790A"/>
    <w:rsid w:val="00C20DD5"/>
    <w:rsid w:val="00C22991"/>
    <w:rsid w:val="00C26AEF"/>
    <w:rsid w:val="00C318F9"/>
    <w:rsid w:val="00C34680"/>
    <w:rsid w:val="00C41B98"/>
    <w:rsid w:val="00C41D1F"/>
    <w:rsid w:val="00C45AFB"/>
    <w:rsid w:val="00C5298D"/>
    <w:rsid w:val="00C632E5"/>
    <w:rsid w:val="00C700D9"/>
    <w:rsid w:val="00C70CEB"/>
    <w:rsid w:val="00C754CA"/>
    <w:rsid w:val="00C75D66"/>
    <w:rsid w:val="00C76B58"/>
    <w:rsid w:val="00C772FC"/>
    <w:rsid w:val="00C773FB"/>
    <w:rsid w:val="00C77C1E"/>
    <w:rsid w:val="00C814C8"/>
    <w:rsid w:val="00C903DF"/>
    <w:rsid w:val="00C919E3"/>
    <w:rsid w:val="00C93442"/>
    <w:rsid w:val="00C97BAB"/>
    <w:rsid w:val="00CA3AA3"/>
    <w:rsid w:val="00CB26AA"/>
    <w:rsid w:val="00CB2729"/>
    <w:rsid w:val="00CB4492"/>
    <w:rsid w:val="00CC23CC"/>
    <w:rsid w:val="00CC2677"/>
    <w:rsid w:val="00CC2881"/>
    <w:rsid w:val="00CC70CA"/>
    <w:rsid w:val="00CC746E"/>
    <w:rsid w:val="00CD43DF"/>
    <w:rsid w:val="00CD4728"/>
    <w:rsid w:val="00CD60C0"/>
    <w:rsid w:val="00CD6B44"/>
    <w:rsid w:val="00CE273C"/>
    <w:rsid w:val="00CE3976"/>
    <w:rsid w:val="00D03AE1"/>
    <w:rsid w:val="00D05C84"/>
    <w:rsid w:val="00D16782"/>
    <w:rsid w:val="00D2667F"/>
    <w:rsid w:val="00D27B14"/>
    <w:rsid w:val="00D31375"/>
    <w:rsid w:val="00D3278C"/>
    <w:rsid w:val="00D4257B"/>
    <w:rsid w:val="00D429DC"/>
    <w:rsid w:val="00D42AFD"/>
    <w:rsid w:val="00D47888"/>
    <w:rsid w:val="00D50B71"/>
    <w:rsid w:val="00D57E50"/>
    <w:rsid w:val="00D57F0B"/>
    <w:rsid w:val="00D62528"/>
    <w:rsid w:val="00D6358F"/>
    <w:rsid w:val="00D65811"/>
    <w:rsid w:val="00D740BD"/>
    <w:rsid w:val="00D74550"/>
    <w:rsid w:val="00D7582C"/>
    <w:rsid w:val="00D8566F"/>
    <w:rsid w:val="00D85BD7"/>
    <w:rsid w:val="00DA3EF4"/>
    <w:rsid w:val="00DA4856"/>
    <w:rsid w:val="00DB0D0C"/>
    <w:rsid w:val="00DB482A"/>
    <w:rsid w:val="00DC0A04"/>
    <w:rsid w:val="00DC1C6C"/>
    <w:rsid w:val="00DC29D1"/>
    <w:rsid w:val="00DC3521"/>
    <w:rsid w:val="00DD415B"/>
    <w:rsid w:val="00DD56CD"/>
    <w:rsid w:val="00DE7DF9"/>
    <w:rsid w:val="00DF0972"/>
    <w:rsid w:val="00DF222E"/>
    <w:rsid w:val="00DF6C96"/>
    <w:rsid w:val="00DF7A1E"/>
    <w:rsid w:val="00E00252"/>
    <w:rsid w:val="00E05A04"/>
    <w:rsid w:val="00E1516F"/>
    <w:rsid w:val="00E15F74"/>
    <w:rsid w:val="00E36F36"/>
    <w:rsid w:val="00E4559D"/>
    <w:rsid w:val="00E45CBB"/>
    <w:rsid w:val="00E5478A"/>
    <w:rsid w:val="00E56980"/>
    <w:rsid w:val="00E67703"/>
    <w:rsid w:val="00E702BA"/>
    <w:rsid w:val="00E76D30"/>
    <w:rsid w:val="00E800DD"/>
    <w:rsid w:val="00E861C2"/>
    <w:rsid w:val="00E86904"/>
    <w:rsid w:val="00E94279"/>
    <w:rsid w:val="00E94A3C"/>
    <w:rsid w:val="00EA448B"/>
    <w:rsid w:val="00EA50CA"/>
    <w:rsid w:val="00EA67B0"/>
    <w:rsid w:val="00EB0A21"/>
    <w:rsid w:val="00EB7847"/>
    <w:rsid w:val="00EC1EAB"/>
    <w:rsid w:val="00EC3E36"/>
    <w:rsid w:val="00ED1B09"/>
    <w:rsid w:val="00ED46E1"/>
    <w:rsid w:val="00ED5CE3"/>
    <w:rsid w:val="00EE0E0D"/>
    <w:rsid w:val="00EE1A69"/>
    <w:rsid w:val="00EE1D41"/>
    <w:rsid w:val="00EE352D"/>
    <w:rsid w:val="00EE3E89"/>
    <w:rsid w:val="00EF6ACD"/>
    <w:rsid w:val="00EF7D37"/>
    <w:rsid w:val="00F0135C"/>
    <w:rsid w:val="00F03086"/>
    <w:rsid w:val="00F05094"/>
    <w:rsid w:val="00F06C06"/>
    <w:rsid w:val="00F13DAD"/>
    <w:rsid w:val="00F17F88"/>
    <w:rsid w:val="00F36C99"/>
    <w:rsid w:val="00F459EA"/>
    <w:rsid w:val="00F4759E"/>
    <w:rsid w:val="00F47F45"/>
    <w:rsid w:val="00F50204"/>
    <w:rsid w:val="00F512E3"/>
    <w:rsid w:val="00F61FD1"/>
    <w:rsid w:val="00F63541"/>
    <w:rsid w:val="00F63656"/>
    <w:rsid w:val="00F63DF2"/>
    <w:rsid w:val="00F733CF"/>
    <w:rsid w:val="00F7428A"/>
    <w:rsid w:val="00F772B4"/>
    <w:rsid w:val="00F844B1"/>
    <w:rsid w:val="00F8696C"/>
    <w:rsid w:val="00F94772"/>
    <w:rsid w:val="00FA1492"/>
    <w:rsid w:val="00FA1633"/>
    <w:rsid w:val="00FA1B42"/>
    <w:rsid w:val="00FA2B45"/>
    <w:rsid w:val="00FA7203"/>
    <w:rsid w:val="00FB4653"/>
    <w:rsid w:val="00FB5487"/>
    <w:rsid w:val="00FB6005"/>
    <w:rsid w:val="00FB69E0"/>
    <w:rsid w:val="00FC5530"/>
    <w:rsid w:val="00FD777E"/>
    <w:rsid w:val="00FE02D4"/>
    <w:rsid w:val="00FE2725"/>
    <w:rsid w:val="00FE4197"/>
    <w:rsid w:val="00FE583D"/>
    <w:rsid w:val="020B03F5"/>
    <w:rsid w:val="031514D9"/>
    <w:rsid w:val="058833DD"/>
    <w:rsid w:val="06CA25AA"/>
    <w:rsid w:val="09AD6258"/>
    <w:rsid w:val="0B1260F7"/>
    <w:rsid w:val="0FDE6B4D"/>
    <w:rsid w:val="102C31FF"/>
    <w:rsid w:val="1199193C"/>
    <w:rsid w:val="124E2B42"/>
    <w:rsid w:val="12582C81"/>
    <w:rsid w:val="14716C39"/>
    <w:rsid w:val="15C251DC"/>
    <w:rsid w:val="15FC6940"/>
    <w:rsid w:val="172D0009"/>
    <w:rsid w:val="196A3BC0"/>
    <w:rsid w:val="1CC70BBF"/>
    <w:rsid w:val="1DB376C3"/>
    <w:rsid w:val="1E0A2B3B"/>
    <w:rsid w:val="205862D9"/>
    <w:rsid w:val="24255A61"/>
    <w:rsid w:val="24F320C9"/>
    <w:rsid w:val="25207829"/>
    <w:rsid w:val="25B56E62"/>
    <w:rsid w:val="26DC03E7"/>
    <w:rsid w:val="29B205CC"/>
    <w:rsid w:val="2B0D5964"/>
    <w:rsid w:val="2B281BDC"/>
    <w:rsid w:val="2E7B3D22"/>
    <w:rsid w:val="310E38A4"/>
    <w:rsid w:val="336D632F"/>
    <w:rsid w:val="346713BE"/>
    <w:rsid w:val="355B6BFB"/>
    <w:rsid w:val="35B0576D"/>
    <w:rsid w:val="39832BCF"/>
    <w:rsid w:val="399E3FEF"/>
    <w:rsid w:val="39F67F62"/>
    <w:rsid w:val="3AF806BA"/>
    <w:rsid w:val="3B654B9E"/>
    <w:rsid w:val="3EBB6060"/>
    <w:rsid w:val="3EE660AF"/>
    <w:rsid w:val="41B17962"/>
    <w:rsid w:val="42322CF8"/>
    <w:rsid w:val="42371031"/>
    <w:rsid w:val="44E17989"/>
    <w:rsid w:val="45991206"/>
    <w:rsid w:val="47EA2E29"/>
    <w:rsid w:val="4866146D"/>
    <w:rsid w:val="491B4693"/>
    <w:rsid w:val="49BB319E"/>
    <w:rsid w:val="49DE7C9F"/>
    <w:rsid w:val="4C456E9A"/>
    <w:rsid w:val="4C4A22A3"/>
    <w:rsid w:val="4C871B4F"/>
    <w:rsid w:val="4CB65905"/>
    <w:rsid w:val="4CC4300C"/>
    <w:rsid w:val="4D4475B4"/>
    <w:rsid w:val="4E8F3FB1"/>
    <w:rsid w:val="509C7DFC"/>
    <w:rsid w:val="522877FF"/>
    <w:rsid w:val="52656645"/>
    <w:rsid w:val="53A04FFE"/>
    <w:rsid w:val="543135E5"/>
    <w:rsid w:val="557A062D"/>
    <w:rsid w:val="562A4AED"/>
    <w:rsid w:val="56B0360D"/>
    <w:rsid w:val="58C01D0A"/>
    <w:rsid w:val="58D50D9E"/>
    <w:rsid w:val="593F1F38"/>
    <w:rsid w:val="59F91493"/>
    <w:rsid w:val="5E001C00"/>
    <w:rsid w:val="5F553014"/>
    <w:rsid w:val="604A5EB4"/>
    <w:rsid w:val="60E520E6"/>
    <w:rsid w:val="62A1742C"/>
    <w:rsid w:val="659D70FB"/>
    <w:rsid w:val="66F16CEC"/>
    <w:rsid w:val="679C793A"/>
    <w:rsid w:val="69040646"/>
    <w:rsid w:val="6F796CF6"/>
    <w:rsid w:val="705B7430"/>
    <w:rsid w:val="72077701"/>
    <w:rsid w:val="72403698"/>
    <w:rsid w:val="73190983"/>
    <w:rsid w:val="73374E37"/>
    <w:rsid w:val="773B27F1"/>
    <w:rsid w:val="77BC71EB"/>
    <w:rsid w:val="783E0F97"/>
    <w:rsid w:val="78D6192B"/>
    <w:rsid w:val="79F66D4C"/>
    <w:rsid w:val="7AF1349E"/>
    <w:rsid w:val="7C9F2AE8"/>
    <w:rsid w:val="7E0E1B07"/>
    <w:rsid w:val="7E18748C"/>
    <w:rsid w:val="7EAA7E46"/>
    <w:rsid w:val="7F025023"/>
    <w:rsid w:val="7F900F72"/>
    <w:rsid w:val="7F993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720" w:lineRule="exact"/>
      <w:jc w:val="center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4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 w:line="240" w:lineRule="auto"/>
      <w:jc w:val="left"/>
    </w:pPr>
    <w:rPr>
      <w:rFonts w:cs="Times New Roman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页眉 字符"/>
    <w:basedOn w:val="9"/>
    <w:link w:val="5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批注框文本 字符"/>
    <w:basedOn w:val="9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日期 字符"/>
    <w:basedOn w:val="9"/>
    <w:link w:val="2"/>
    <w:semiHidden/>
    <w:qFormat/>
    <w:uiPriority w:val="99"/>
    <w:rPr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38F8634-907C-47C9-9E2B-E1039E82206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15</Pages>
  <Words>1244</Words>
  <Characters>7096</Characters>
  <Lines>59</Lines>
  <Paragraphs>16</Paragraphs>
  <TotalTime>4621</TotalTime>
  <ScaleCrop>false</ScaleCrop>
  <LinksUpToDate>false</LinksUpToDate>
  <CharactersWithSpaces>8324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2020-06-22T03:39:00Z</dcterms:created>
  <dc:creator>Administrator</dc:creator>
  <cp:lastModifiedBy>WPS_1739841833</cp:lastModifiedBy>
  <cp:lastPrinted>2025-02-28T08:53:00Z</cp:lastPrinted>
  <dcterms:modified xsi:type="dcterms:W3CDTF">2025-02-28T12:55:08Z</dcterms:modified>
  <cp:revision>444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8514ECDBFA2D4B99B906EC3BE0967AF1</vt:lpwstr>
  </property>
  <property fmtid="{D5CDD505-2E9C-101B-9397-08002B2CF9AE}" pid="4" name="KSOTemplateDocerSaveRecord">
    <vt:lpwstr>eyJoZGlkIjoiZGY1NTcwMjliM2IzY2IxNDgyNDBkMmI5YzE0ZDI0ZjYifQ==</vt:lpwstr>
  </property>
</Properties>
</file>