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华文中宋" w:hAnsi="华文中宋" w:eastAsia="华文中宋"/>
          <w:color w:val="000000"/>
          <w:sz w:val="32"/>
          <w:szCs w:val="32"/>
        </w:rPr>
        <w:t>202</w:t>
      </w:r>
      <w:r>
        <w:rPr>
          <w:rFonts w:hint="eastAsia" w:ascii="华文中宋" w:hAnsi="华文中宋" w:eastAsia="华文中宋"/>
          <w:color w:val="000000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华文中宋" w:hAnsi="华文中宋" w:eastAsia="华文中宋"/>
          <w:color w:val="000000"/>
          <w:sz w:val="32"/>
          <w:szCs w:val="32"/>
        </w:rPr>
        <w:t>年湖北省普通专升本考试</w:t>
      </w:r>
      <w:r>
        <w:rPr>
          <w:rFonts w:hint="eastAsia" w:ascii="华文中宋" w:hAnsi="华文中宋" w:eastAsia="华文中宋"/>
          <w:sz w:val="32"/>
          <w:szCs w:val="32"/>
        </w:rPr>
        <w:t>成绩复核申请表</w:t>
      </w:r>
    </w:p>
    <w:p>
      <w:pPr>
        <w:adjustRightInd w:val="0"/>
        <w:snapToGrid w:val="0"/>
        <w:ind w:firstLine="600" w:firstLineChars="200"/>
        <w:rPr>
          <w:rFonts w:ascii="方正大黑简体" w:eastAsia="方正大黑简体"/>
          <w:sz w:val="30"/>
          <w:szCs w:val="30"/>
        </w:rPr>
      </w:pPr>
      <w:r>
        <w:rPr>
          <w:rFonts w:hint="eastAsia" w:ascii="方正大黑简体" w:eastAsia="方正大黑简体"/>
          <w:sz w:val="30"/>
          <w:szCs w:val="30"/>
        </w:rPr>
        <w:t xml:space="preserve">                   </w:t>
      </w:r>
    </w:p>
    <w:tbl>
      <w:tblPr>
        <w:tblStyle w:val="4"/>
        <w:tblW w:w="86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48"/>
        <w:gridCol w:w="1993"/>
        <w:gridCol w:w="1387"/>
        <w:gridCol w:w="1060"/>
        <w:gridCol w:w="849"/>
        <w:gridCol w:w="19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993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87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190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4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993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87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190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993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87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190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338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060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278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复核科目</w:t>
            </w:r>
          </w:p>
        </w:tc>
        <w:tc>
          <w:tcPr>
            <w:tcW w:w="722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3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年     月    日 </w:t>
            </w:r>
          </w:p>
        </w:tc>
      </w:tr>
    </w:tbl>
    <w:p>
      <w:pPr>
        <w:spacing w:line="360" w:lineRule="auto"/>
        <w:rPr>
          <w:color w:val="000000"/>
          <w:sz w:val="24"/>
        </w:rPr>
      </w:pPr>
    </w:p>
    <w:p>
      <w:pPr>
        <w:spacing w:line="560" w:lineRule="exact"/>
        <w:ind w:left="640" w:hanging="640" w:hangingChars="200"/>
        <w:jc w:val="center"/>
        <w:rPr>
          <w:rFonts w:ascii="华文中宋" w:hAnsi="华文中宋" w:eastAsia="华文中宋"/>
          <w:sz w:val="32"/>
          <w:szCs w:val="32"/>
        </w:rPr>
      </w:pPr>
    </w:p>
    <w:p>
      <w:pPr>
        <w:spacing w:line="560" w:lineRule="exact"/>
        <w:rPr>
          <w:rFonts w:ascii="华文中宋" w:hAnsi="华文中宋" w:eastAsia="华文中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黑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1N2E2M2Q5ODhmZTYxNDdjNGExOGEzZTJhYjE4M2UifQ=="/>
  </w:docVars>
  <w:rsids>
    <w:rsidRoot w:val="00000000"/>
    <w:rsid w:val="0AD12BC2"/>
    <w:rsid w:val="7BD15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20"/>
    </w:pPr>
    <w:rPr>
      <w:rFonts w:ascii="仿宋_GB2312" w:eastAsia="仿宋_GB2312"/>
      <w:sz w:val="32"/>
      <w:szCs w:val="20"/>
    </w:rPr>
  </w:style>
  <w:style w:type="paragraph" w:customStyle="1" w:styleId="6">
    <w:name w:val="样式 新正文 + 首行缩进:  2 字符"/>
    <w:basedOn w:val="7"/>
    <w:autoRedefine/>
    <w:qFormat/>
    <w:uiPriority w:val="0"/>
    <w:rPr>
      <w:rFonts w:ascii="Times New Roman" w:eastAsia="宋体" w:cs="宋体"/>
      <w:szCs w:val="20"/>
    </w:rPr>
  </w:style>
  <w:style w:type="paragraph" w:customStyle="1" w:styleId="7">
    <w:name w:val="新正文"/>
    <w:basedOn w:val="1"/>
    <w:autoRedefine/>
    <w:qFormat/>
    <w:uiPriority w:val="0"/>
    <w:pPr>
      <w:spacing w:line="288" w:lineRule="auto"/>
      <w:ind w:firstLine="200" w:firstLineChars="200"/>
    </w:pPr>
    <w:rPr>
      <w:rFonts w:ascii="楷体_GB2312" w:eastAsia="楷体_GB2312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2023-05-15T05:58:00Z</dcterms:created>
  <dc:creator>Administrator</dc:creator>
  <cp:lastModifiedBy>陈大</cp:lastModifiedBy>
  <dcterms:modified xsi:type="dcterms:W3CDTF">2024-05-17T05:56:11Z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2DE9DBEB6C9D4ED6B6CAF56E5C9CDC72_12</vt:lpwstr>
  </property>
</Properties>
</file>